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sz w:val="40"/>
          <w:szCs w:val="40"/>
        </w:rPr>
        <w:t>校园古体诗词原创作品征集方案</w:t>
      </w:r>
    </w:p>
    <w:bookmarkEnd w:id="0"/>
    <w:p>
      <w:pPr>
        <w:jc w:val="center"/>
        <w:rPr>
          <w:rFonts w:ascii="黑体" w:hAnsi="黑体" w:eastAsia="黑体"/>
          <w:sz w:val="40"/>
          <w:szCs w:val="40"/>
        </w:rPr>
      </w:pPr>
    </w:p>
    <w:p>
      <w:pPr>
        <w:pStyle w:val="7"/>
        <w:framePr w:wrap="auto" w:vAnchor="margin" w:hAnchor="text" w:yAlign="inline"/>
        <w:spacing w:line="540" w:lineRule="exact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各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学院团总支、学生组织、学生社团</w:t>
      </w:r>
      <w:r>
        <w:rPr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中共中央关于繁荣发展社会主义文艺的意见》《国务院办公厅关于全面加强和改进学校美育工作的意见》要求，由教育部主办，中国青年报社承办的“传承的力量”——学校体育艺术教育弘扬中华优秀传统文化成果展示活动，根植中华优秀传统文化深厚土壤，以春节、清明、端午、中秋等传统节日，元旦、五四青年节、教师节、国庆节等现代节日为契机，加强爱国主义教育，增强民族历史文化传承和国家认同，培育深厚的民族情感。为集中展示我校体育艺术教育传承中华优秀传统文化成果，经研究决定，现面向全校征集校园古体诗词原创作品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一、征集主题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“万紫千红中国节”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二、征集时间</w:t>
      </w:r>
    </w:p>
    <w:p>
      <w:pPr>
        <w:pStyle w:val="7"/>
        <w:framePr w:wrap="auto" w:vAnchor="margin" w:hAnchor="text" w:yAlign="inline"/>
        <w:numPr>
          <w:ilvl w:val="0"/>
          <w:numId w:val="0"/>
        </w:numPr>
        <w:spacing w:line="540" w:lineRule="exact"/>
        <w:ind w:leftChars="0" w:firstLine="640" w:firstLineChars="200"/>
        <w:jc w:val="left"/>
        <w:rPr>
          <w:rFonts w:hint="default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u w:color="FF0000"/>
          <w:lang w:val="en-US" w:eastAsia="zh-CN"/>
          <w14:textFill>
            <w14:solidFill>
              <w14:schemeClr w14:val="tx1"/>
            </w14:solidFill>
          </w14:textFill>
        </w:rPr>
        <w:t>2019年5月27日至2019年6月14日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三、征集要求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（一）古体诗词应紧紧围绕“万紫千红中国节”为主题进行创作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（二）投稿作品体裁必须为古体诗词作品。内容须体现社会主义核心价值观，积极向上，弘扬正能量。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（三）原创古体诗词作品应以电子文档形式提交,格式为word、txt格式，文档应包括题目、诗词正文、作者姓名(简介)、诗词解读文字说明（不超过800字）共四部分内容。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（四）欢迎作者对原创古体诗词进行艺术再创作，如创作书法作品或国画作品，书法、国画作品以照片形式与电子文档一起提交，照片为 JPEG 格式，单边像素不低于 4000。书法、国画作品原件请作者保留待取。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四、征集对象：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全校师生均可参与。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报送要求：</w:t>
      </w:r>
    </w:p>
    <w:p>
      <w:pPr>
        <w:pStyle w:val="7"/>
        <w:framePr w:wrap="auto" w:vAnchor="margin" w:hAnchor="text" w:yAlign="inline"/>
        <w:spacing w:line="540" w:lineRule="exact"/>
        <w:ind w:firstLine="640" w:firstLineChars="200"/>
        <w:rPr>
          <w:rStyle w:val="9"/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报送作品必须包括原创古体诗词和报送信息表（见附件一），可选项为艺术再创作的书法、国画作品照片。以上内容需打包为文件夹并于2019年6月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14</w:t>
      </w:r>
      <w:r>
        <w:rPr>
          <w:rFonts w:ascii="仿宋" w:hAnsi="仿宋" w:eastAsia="仿宋"/>
          <w:color w:val="auto"/>
          <w:sz w:val="32"/>
          <w:szCs w:val="32"/>
        </w:rPr>
        <w:t>日之前发送至共青团内蒙古大学委员会邮箱nmgdxtwbgs@126.com。所有稿件恕不退回，请原创作者自留原稿。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六、注意事项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（一）所创作的古体诗词作品须弘扬社会主义核心价值观，围绕“万紫千红中国节"主题进行创作。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（二）来稿作品必须为原创作品，投稿者应对作品拥有完整的著作权，并保证所投送的作品不侵犯第三人的著作权、肖像权、名誉权、隐私权等合法权益。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（三）来稿版权归活动主办方所有，活动主办方、承办方有权对征集作品公开发表、结集出版、播出推送、展览展示等，并拥有改编权限。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（四）本征集活动方案解释权属于主办单位。凡投稿者，即视为已同意本征集活动方案所有规定。</w:t>
      </w:r>
    </w:p>
    <w:p>
      <w:pPr>
        <w:pStyle w:val="7"/>
        <w:framePr w:wrap="auto" w:vAnchor="margin" w:hAnchor="text" w:yAlign="inline"/>
        <w:spacing w:line="540" w:lineRule="exact"/>
        <w:rPr>
          <w:rStyle w:val="8"/>
          <w:rFonts w:hint="default"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（五）各设计单位及个人在参赛过程中发生的一切费用自理。</w:t>
      </w:r>
    </w:p>
    <w:p>
      <w:pPr>
        <w:pStyle w:val="7"/>
        <w:framePr w:wrap="auto" w:vAnchor="margin" w:hAnchor="text" w:yAlign="inline"/>
        <w:spacing w:line="540" w:lineRule="exact"/>
        <w:rPr>
          <w:rStyle w:val="8"/>
          <w:rFonts w:hint="default"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（六）凡因提交信息不全而影响联络的，视为自动放弃评选资格。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lang w:eastAsia="zh-TW"/>
        </w:rPr>
        <w:t>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  <w:lang w:eastAsia="zh-TW"/>
        </w:rPr>
        <w:t>评审程序</w:t>
      </w:r>
    </w:p>
    <w:p>
      <w:pPr>
        <w:rPr>
          <w:rStyle w:val="8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5月27日</w:t>
      </w:r>
      <w:r>
        <w:rPr>
          <w:rFonts w:hint="eastAsia" w:ascii="仿宋" w:hAnsi="仿宋" w:eastAsia="仿宋"/>
          <w:sz w:val="32"/>
          <w:szCs w:val="32"/>
        </w:rPr>
        <w:t>-6月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日：</w:t>
      </w:r>
      <w:r>
        <w:rPr>
          <w:rStyle w:val="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面向全校师生征集作品，并组建内蒙古大学专家评审机构，经</w:t>
      </w:r>
      <w:r>
        <w:rPr>
          <w:rStyle w:val="8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充分讨论比较的基础上，对每项应征作品进行</w:t>
      </w:r>
      <w:r>
        <w:rPr>
          <w:rStyle w:val="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严格评审，筛选出优秀作品，报送至内蒙古自治区教育厅</w:t>
      </w:r>
      <w:r>
        <w:rPr>
          <w:rStyle w:val="8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Style w:val="8"/>
          <w:rFonts w:hint="eastAsia" w:ascii="Times New Roman" w:hAnsi="Times New Roman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8"/>
          <w:rFonts w:hint="eastAsia" w:ascii="Times New Roman" w:hAnsi="Times New Roman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6月30日前，各省</w:t>
      </w:r>
      <w:r>
        <w:rPr>
          <w:rFonts w:hint="eastAsia" w:ascii="仿宋" w:hAnsi="仿宋" w:eastAsia="仿宋"/>
          <w:sz w:val="32"/>
          <w:szCs w:val="32"/>
        </w:rPr>
        <w:t>教育厅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向主办方</w:t>
      </w:r>
      <w:r>
        <w:rPr>
          <w:rFonts w:hint="eastAsia" w:ascii="仿宋" w:hAnsi="仿宋" w:eastAsia="仿宋"/>
          <w:sz w:val="32"/>
          <w:szCs w:val="32"/>
        </w:rPr>
        <w:t>提交原创作品，主办单位根据作品征集要求进行初评。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）7月中旬-7月下旬：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主办方</w:t>
      </w:r>
      <w:r>
        <w:rPr>
          <w:rFonts w:hint="eastAsia" w:ascii="仿宋" w:hAnsi="仿宋" w:eastAsia="仿宋"/>
          <w:sz w:val="32"/>
          <w:szCs w:val="32"/>
        </w:rPr>
        <w:t>邀请相关专业人士进行复评。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）8月初-8月中旬：主办单位邀请知相关评委进行终评。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）9月：公布征集结果，在“传承的力量”官方网站chuancheng.cyol.com、中青报微博及中国青年报微信公众号进行公示。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）9月中下旬，拟举办相关展示活动。最终入选展示活动的书法及国画作品，需向主办方提供作品原件，主办方将根据展览情况具体联系作者。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Style w:val="9"/>
          <w:rFonts w:ascii="Times New Roman" w:hAnsi="Times New Roman" w:eastAsia="仿宋" w:cs="仿宋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/>
          <w:sz w:val="32"/>
          <w:szCs w:val="32"/>
        </w:rPr>
        <w:t>、组织及传播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（一）本次古体诗征集由中国青年报社负责统筹协调开展。</w:t>
      </w:r>
    </w:p>
    <w:p>
      <w:r>
        <w:rPr>
          <w:rFonts w:hint="eastAsia" w:ascii="仿宋" w:hAnsi="仿宋" w:eastAsia="仿宋"/>
          <w:sz w:val="32"/>
          <w:szCs w:val="32"/>
        </w:rPr>
        <w:t>（二）征集到的优秀作品将择优在中国青年报全媒体传播平台“传承的力量”chuancheng.cyol.com 网络专题、中青报APP客户端“传承的力量”栏目、“传承的力量”微博话题、教育部网站展示，并拟结合重大活动及重要节日进行线上线下展示。</w:t>
      </w:r>
    </w:p>
    <w:p/>
    <w:p>
      <w:pPr>
        <w:rPr>
          <w:rFonts w:hint="eastAsia"/>
        </w:rPr>
      </w:pPr>
    </w:p>
    <w:p>
      <w:pPr>
        <w:pStyle w:val="7"/>
        <w:framePr w:wrap="auto" w:vAnchor="margin" w:hAnchor="text" w:yAlign="inline"/>
        <w:spacing w:line="540" w:lineRule="exact"/>
        <w:rPr>
          <w:rStyle w:val="8"/>
          <w:rFonts w:hint="default"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联系人姓名：郭琪</w:t>
      </w:r>
    </w:p>
    <w:p>
      <w:pPr>
        <w:pStyle w:val="7"/>
        <w:framePr w:wrap="auto" w:vAnchor="margin" w:hAnchor="text" w:yAlign="inline"/>
        <w:spacing w:line="540" w:lineRule="exact"/>
        <w:rPr>
          <w:rFonts w:hint="default"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联系人电话：17704811627</w:t>
      </w:r>
    </w:p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130175</wp:posOffset>
            </wp:positionV>
            <wp:extent cx="1371600" cy="1371600"/>
            <wp:effectExtent l="0" t="0" r="0" b="0"/>
            <wp:wrapNone/>
            <wp:docPr id="8" name="Picture 8" descr="共青团内蒙古大学委员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共青团内蒙古大学委员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4665345" y="405892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spacing w:line="540" w:lineRule="exact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共青团内蒙古大学委员会       </w:t>
      </w:r>
    </w:p>
    <w:p>
      <w:pPr>
        <w:spacing w:line="540" w:lineRule="exact"/>
        <w:jc w:val="righ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二O一九年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二十七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/>
    <w:p/>
    <w:p/>
    <w:p/>
    <w:p/>
    <w:p/>
    <w:p/>
    <w:p/>
    <w:p/>
    <w:p/>
    <w:p/>
    <w:p/>
    <w:p/>
    <w:p>
      <w:pPr>
        <w:jc w:val="left"/>
        <w:rPr>
          <w:rFonts w:hint="eastAsia" w:ascii="黑体" w:hAnsi="黑体" w:eastAsia="黑体"/>
          <w:sz w:val="24"/>
          <w:szCs w:val="24"/>
        </w:rPr>
      </w:pPr>
    </w:p>
    <w:p>
      <w:pPr>
        <w:jc w:val="left"/>
        <w:rPr>
          <w:rFonts w:hint="eastAsia" w:ascii="黑体" w:hAnsi="黑体" w:eastAsia="黑体"/>
          <w:sz w:val="24"/>
          <w:szCs w:val="24"/>
        </w:rPr>
      </w:pPr>
    </w:p>
    <w:p>
      <w:pPr>
        <w:jc w:val="left"/>
        <w:rPr>
          <w:rFonts w:hint="eastAsia" w:ascii="黑体" w:hAnsi="黑体" w:eastAsia="黑体"/>
          <w:sz w:val="24"/>
          <w:szCs w:val="24"/>
        </w:rPr>
      </w:pPr>
    </w:p>
    <w:p>
      <w:pPr>
        <w:jc w:val="left"/>
        <w:rPr>
          <w:rFonts w:hint="eastAsia" w:ascii="黑体" w:hAnsi="黑体" w:eastAsia="黑体"/>
          <w:sz w:val="24"/>
          <w:szCs w:val="24"/>
        </w:rPr>
      </w:pPr>
    </w:p>
    <w:p>
      <w:pPr>
        <w:jc w:val="left"/>
        <w:rPr>
          <w:rFonts w:ascii="黑体" w:hAnsi="黑体" w:eastAsia="黑体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附件一：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原创古体诗词报送信息表</w:t>
      </w:r>
    </w:p>
    <w:p>
      <w:pPr>
        <w:rPr>
          <w:rFonts w:ascii="黑体" w:hAnsi="黑体" w:eastAsia="黑体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27"/>
        <w:gridCol w:w="474"/>
        <w:gridCol w:w="425"/>
        <w:gridCol w:w="1134"/>
        <w:gridCol w:w="851"/>
        <w:gridCol w:w="850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t>报送省份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t>报送学校</w:t>
            </w:r>
          </w:p>
        </w:tc>
        <w:tc>
          <w:tcPr>
            <w:tcW w:w="387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</w:pPr>
            <w:r>
              <w:t>作者简介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</w:pPr>
            <w:r>
              <w:t>学生作者</w:t>
            </w:r>
            <w:r>
              <w:rPr>
                <w:rFonts w:hint="eastAsia"/>
              </w:rPr>
              <w:t>：</w:t>
            </w:r>
            <w:r>
              <w:t>姓名</w:t>
            </w:r>
            <w:r>
              <w:rPr>
                <w:rFonts w:hint="eastAsia"/>
              </w:rPr>
              <w:t>/年级/年龄</w:t>
            </w:r>
          </w:p>
        </w:tc>
        <w:tc>
          <w:tcPr>
            <w:tcW w:w="5437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84" w:type="dxa"/>
            <w:vMerge w:val="continue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left"/>
            </w:pPr>
            <w:r>
              <w:t>教师作者</w:t>
            </w:r>
            <w:r>
              <w:rPr>
                <w:rFonts w:hint="eastAsia"/>
              </w:rPr>
              <w:t>：</w:t>
            </w:r>
            <w:r>
              <w:t>姓名</w:t>
            </w:r>
            <w:r>
              <w:rPr>
                <w:rFonts w:hint="eastAsia"/>
              </w:rPr>
              <w:t>/职务</w:t>
            </w:r>
          </w:p>
        </w:tc>
        <w:tc>
          <w:tcPr>
            <w:tcW w:w="5437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384" w:type="dxa"/>
            <w:vMerge w:val="continue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left"/>
            </w:pPr>
            <w:r>
              <w:t>作者简介</w:t>
            </w:r>
            <w:r>
              <w:rPr>
                <w:rFonts w:hint="eastAsia"/>
              </w:rPr>
              <w:t>：（不超过300字）</w:t>
            </w:r>
          </w:p>
        </w:tc>
        <w:tc>
          <w:tcPr>
            <w:tcW w:w="5437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t>原创古体</w:t>
            </w:r>
          </w:p>
          <w:p>
            <w:pPr>
              <w:jc w:val="center"/>
            </w:pPr>
            <w:r>
              <w:t>诗词</w:t>
            </w:r>
          </w:p>
        </w:tc>
        <w:tc>
          <w:tcPr>
            <w:tcW w:w="7138" w:type="dxa"/>
            <w:gridSpan w:val="7"/>
          </w:tcPr>
          <w:p>
            <w:r>
              <w:t>标题</w:t>
            </w:r>
          </w:p>
          <w:p>
            <w: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t>诗词解读</w:t>
            </w:r>
          </w:p>
          <w:p>
            <w:pPr>
              <w:jc w:val="center"/>
            </w:pPr>
            <w:r>
              <w:t>文字说明</w:t>
            </w:r>
          </w:p>
        </w:tc>
        <w:tc>
          <w:tcPr>
            <w:tcW w:w="7138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</w:pPr>
            <w:r>
              <w:t>报送联系人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</w:pPr>
            <w:r>
              <w:t>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t>微信</w:t>
            </w:r>
          </w:p>
          <w:p>
            <w:pPr>
              <w:jc w:val="center"/>
            </w:pPr>
            <w:r>
              <w:t>邮箱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40" w:lineRule="exact"/>
        <w:jc w:val="righ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                    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共青团内蒙古大学委员会             </w:t>
      </w:r>
    </w:p>
    <w:p>
      <w:pPr>
        <w:spacing w:line="540" w:lineRule="exact"/>
        <w:jc w:val="right"/>
        <w:rPr>
          <w:rFonts w:eastAsia="仿宋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201</w:t>
      </w:r>
      <w:r>
        <w:rPr>
          <w:rFonts w:hint="eastAsia" w:eastAsia="仿宋_GB2312"/>
          <w:color w:val="000000"/>
          <w:sz w:val="32"/>
          <w:szCs w:val="32"/>
          <w:u w:val="single"/>
        </w:rPr>
        <w:t>9</w:t>
      </w:r>
      <w:r>
        <w:rPr>
          <w:rFonts w:eastAsia="仿宋_GB2312"/>
          <w:color w:val="000000"/>
          <w:sz w:val="32"/>
          <w:szCs w:val="32"/>
          <w:u w:val="single"/>
        </w:rPr>
        <w:t>年</w:t>
      </w:r>
      <w:r>
        <w:rPr>
          <w:rFonts w:hint="eastAsia" w:eastAsia="仿宋_GB2312"/>
          <w:color w:val="000000"/>
          <w:sz w:val="32"/>
          <w:szCs w:val="32"/>
          <w:u w:val="single"/>
        </w:rPr>
        <w:t>5</w:t>
      </w:r>
      <w:r>
        <w:rPr>
          <w:rFonts w:eastAsia="仿宋_GB2312"/>
          <w:color w:val="000000"/>
          <w:sz w:val="32"/>
          <w:szCs w:val="32"/>
          <w:u w:val="single"/>
        </w:rPr>
        <w:t>月</w:t>
      </w:r>
      <w:r>
        <w:rPr>
          <w:rFonts w:hint="eastAsia" w:eastAsia="仿宋_GB2312"/>
          <w:color w:val="000000"/>
          <w:sz w:val="32"/>
          <w:szCs w:val="32"/>
          <w:u w:val="single"/>
        </w:rPr>
        <w:t>27日</w:t>
      </w:r>
      <w:r>
        <w:rPr>
          <w:rFonts w:eastAsia="仿宋_GB2312"/>
          <w:color w:val="000000"/>
          <w:sz w:val="32"/>
          <w:szCs w:val="32"/>
          <w:u w:val="single"/>
        </w:rPr>
        <w:t>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FCFA39"/>
    <w:multiLevelType w:val="singleLevel"/>
    <w:tmpl w:val="8AFCFA3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A"/>
    <w:rsid w:val="00101C67"/>
    <w:rsid w:val="00130039"/>
    <w:rsid w:val="00273E0A"/>
    <w:rsid w:val="00344D80"/>
    <w:rsid w:val="00362D05"/>
    <w:rsid w:val="004E22EC"/>
    <w:rsid w:val="005474E1"/>
    <w:rsid w:val="005F7CD2"/>
    <w:rsid w:val="006B2B67"/>
    <w:rsid w:val="006C1050"/>
    <w:rsid w:val="00847792"/>
    <w:rsid w:val="00905C5E"/>
    <w:rsid w:val="00992601"/>
    <w:rsid w:val="009C6098"/>
    <w:rsid w:val="00A817CC"/>
    <w:rsid w:val="00C36A5E"/>
    <w:rsid w:val="00C4550A"/>
    <w:rsid w:val="00C6031B"/>
    <w:rsid w:val="00DC2FB8"/>
    <w:rsid w:val="00EA4AF7"/>
    <w:rsid w:val="08140920"/>
    <w:rsid w:val="23841FFC"/>
    <w:rsid w:val="2F0F6894"/>
    <w:rsid w:val="34AC6BBA"/>
    <w:rsid w:val="43E65A05"/>
    <w:rsid w:val="545312F1"/>
    <w:rsid w:val="559136D8"/>
    <w:rsid w:val="75067D37"/>
    <w:rsid w:val="792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mn-Mong-CN"/>
    </w:rPr>
  </w:style>
  <w:style w:type="character" w:customStyle="1" w:styleId="8">
    <w:name w:val="Hyperlink.0"/>
    <w:basedOn w:val="9"/>
    <w:qFormat/>
    <w:uiPriority w:val="0"/>
    <w:rPr>
      <w:rFonts w:ascii="宋体" w:hAnsi="宋体" w:eastAsia="宋体" w:cs="宋体"/>
      <w:lang w:val="zh-TW" w:eastAsia="zh-TW"/>
    </w:rPr>
  </w:style>
  <w:style w:type="character" w:customStyle="1" w:styleId="9">
    <w:name w:val="无"/>
    <w:qFormat/>
    <w:uiPriority w:val="0"/>
  </w:style>
  <w:style w:type="character" w:customStyle="1" w:styleId="10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268</Words>
  <Characters>1529</Characters>
  <Lines>12</Lines>
  <Paragraphs>3</Paragraphs>
  <TotalTime>9</TotalTime>
  <ScaleCrop>false</ScaleCrop>
  <LinksUpToDate>false</LinksUpToDate>
  <CharactersWithSpaces>1794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2019-05-25T04:55:00Z</dcterms:created>
  <dc:creator>Windows 用户</dc:creator>
  <cp:lastModifiedBy>浅笑</cp:lastModifiedBy>
  <cp:lastPrinted>2019-05-27T00:31:00Z</cp:lastPrinted>
  <dcterms:modified xsi:type="dcterms:W3CDTF">2019-05-28T09:37:55Z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