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附件2: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内蒙古大学第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七</w:t>
      </w:r>
      <w:r>
        <w:rPr>
          <w:rFonts w:hint="eastAsia" w:ascii="仿宋_GB2312" w:eastAsia="仿宋_GB2312"/>
          <w:b/>
          <w:sz w:val="44"/>
          <w:szCs w:val="44"/>
        </w:rPr>
        <w:t>届研究生支教团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招募工作学生家长意见书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共青团内蒙古大学委员会：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经家庭沟通和子女介绍，并已阅读中国青年志愿者第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二十一</w:t>
      </w:r>
      <w:r>
        <w:rPr>
          <w:rFonts w:hint="eastAsia" w:ascii="仿宋_GB2312" w:eastAsia="仿宋_GB2312"/>
          <w:sz w:val="30"/>
          <w:szCs w:val="30"/>
        </w:rPr>
        <w:t>届研究生支教团《招募协议书》及《关于公开招募内蒙古大学第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七</w:t>
      </w:r>
      <w:r>
        <w:rPr>
          <w:rFonts w:hint="eastAsia" w:ascii="仿宋_GB2312" w:eastAsia="仿宋_GB2312"/>
          <w:sz w:val="30"/>
          <w:szCs w:val="30"/>
        </w:rPr>
        <w:t>届研究生支教团的通知》（以下简称《通知》）（校园网上有电子版的），明确了解了《招募协议书》和《通知》的有关政策待遇和违约责任，同意我的子女（姓名）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级学生，经考试合格后参加中国青年志愿者第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二十一</w:t>
      </w:r>
      <w:r>
        <w:rPr>
          <w:rFonts w:hint="eastAsia" w:ascii="仿宋_GB2312" w:eastAsia="仿宋_GB2312"/>
          <w:sz w:val="30"/>
          <w:szCs w:val="30"/>
        </w:rPr>
        <w:t>届研究生支教团，并允诺在名单确定后填写《招募协议书》，承担相应责任，享有相应权利。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家长联系方式：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手  机： 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家庭电话（注明区号）：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ind w:firstLine="1650" w:firstLineChars="5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家长签名：（父/母）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日期：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04653"/>
    <w:rsid w:val="27592DFB"/>
    <w:rsid w:val="44603411"/>
    <w:rsid w:val="64AD0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冯时</cp:lastModifiedBy>
  <dcterms:modified xsi:type="dcterms:W3CDTF">2018-08-13T08:27:47Z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